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3F478B">
        <w:rPr>
          <w:rFonts w:ascii="Arial" w:eastAsia="DengXian" w:hAnsi="Arial" w:cs="Arial" w:hint="eastAsia"/>
          <w:b/>
          <w:noProof/>
          <w:color w:val="000000"/>
          <w:lang w:eastAsia="zh-CN"/>
        </w:rPr>
        <w:t>6833</w:t>
      </w:r>
      <w:bookmarkStart w:id="0" w:name="_GoBack"/>
      <w:bookmarkEnd w:id="0"/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#4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7B209E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DengXian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9072AE" w:rsidRDefault="009072AE" w:rsidP="009072A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 w:rsidR="004E22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"</w:t>
      </w:r>
      <w:r w:rsidR="00586C05" w:rsidRPr="00F62681">
        <w:t>QoS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586C05" w:rsidRPr="009072AE" w:rsidRDefault="009072AE" w:rsidP="009072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</w:t>
      </w:r>
      <w:r w:rsidR="00586C05">
        <w:rPr>
          <w:rFonts w:hint="eastAsia"/>
          <w:lang w:eastAsia="zh-CN"/>
        </w:rPr>
        <w:t>3, #4, #</w:t>
      </w:r>
      <w:r>
        <w:rPr>
          <w:rFonts w:hint="eastAsia"/>
          <w:lang w:eastAsia="zh-CN"/>
        </w:rPr>
        <w:t>1</w:t>
      </w:r>
      <w:r w:rsidR="00586C05">
        <w:rPr>
          <w:rFonts w:hint="eastAsia"/>
          <w:lang w:eastAsia="zh-CN"/>
        </w:rPr>
        <w:t>7, #35, #36 and #37.</w:t>
      </w:r>
    </w:p>
    <w:p w:rsidR="00A50EB9" w:rsidRPr="00E72A3E" w:rsidRDefault="009D779F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Evaluations are made on these solutions.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683DAC" w:rsidRPr="00F62681" w:rsidRDefault="00683DAC" w:rsidP="00683DAC">
      <w:pPr>
        <w:pStyle w:val="2"/>
      </w:pPr>
      <w:bookmarkStart w:id="1" w:name="_Toc23256818"/>
      <w:bookmarkStart w:id="2" w:name="_Toc25353542"/>
      <w:bookmarkStart w:id="3" w:name="_Toc25918788"/>
      <w:bookmarkStart w:id="4" w:name="_Toc31011405"/>
      <w:bookmarkStart w:id="5" w:name="_Toc43297403"/>
      <w:bookmarkStart w:id="6" w:name="_Toc43733101"/>
      <w:bookmarkStart w:id="7" w:name="_Toc50192852"/>
      <w:bookmarkStart w:id="8" w:name="_Toc50466997"/>
      <w:bookmarkStart w:id="9" w:name="_Toc50710810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r w:rsidRPr="00F62681">
        <w:tab/>
        <w:t>Key Issue #4: QoS level support for Multicast and Broadcast communication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D779F" w:rsidRDefault="009D779F" w:rsidP="009D779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#3, #4, #17, #35, #36 and #37 are proposed to address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#3 mainly addresses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Multicast flow(s) management with</w:t>
      </w:r>
      <w:r w:rsidR="00EE403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 multicast session context, and mapping to radio bearer.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Association between multicast flows and unicast QoS flows.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#4 mainly addresses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QoS management </w:t>
      </w:r>
      <w:r w:rsidRPr="00F62681">
        <w:rPr>
          <w:lang w:eastAsia="zh-CN"/>
        </w:rPr>
        <w:t>per TMGI</w:t>
      </w:r>
      <w:r>
        <w:rPr>
          <w:rFonts w:hint="eastAsia"/>
          <w:lang w:eastAsia="zh-CN"/>
        </w:rPr>
        <w:t>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Solution#17, #36 and #37 propose the QoS model and general handling (incl. policy provision, QoS enfor</w:t>
      </w:r>
      <w:r w:rsidR="007B4390">
        <w:rPr>
          <w:rFonts w:hint="eastAsia"/>
          <w:lang w:eastAsia="zh-CN"/>
        </w:rPr>
        <w:t>c</w:t>
      </w:r>
      <w:r w:rsidR="0050493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ment, etc.) for 5G MBS services based on the QoS framework of </w:t>
      </w:r>
      <w:r>
        <w:t>TS 23.501 [2] clause 5.7</w:t>
      </w:r>
      <w:r>
        <w:rPr>
          <w:rFonts w:hint="eastAsia"/>
          <w:lang w:eastAsia="zh-CN"/>
        </w:rPr>
        <w:t>.</w:t>
      </w:r>
    </w:p>
    <w:p w:rsidR="000363CD" w:rsidRDefault="000363CD" w:rsidP="000363C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 xml:space="preserve">Solution #35 proposes that the AF can set </w:t>
      </w:r>
      <w:r>
        <w:rPr>
          <w:rFonts w:eastAsia="等线"/>
        </w:rPr>
        <w:t xml:space="preserve">specific </w:t>
      </w:r>
      <w:r w:rsidRPr="00F62681">
        <w:rPr>
          <w:rFonts w:eastAsia="等线" w:hint="eastAsia"/>
        </w:rPr>
        <w:t xml:space="preserve">QoS requirements </w:t>
      </w:r>
      <w:r>
        <w:rPr>
          <w:rFonts w:eastAsia="等线" w:hint="eastAsia"/>
          <w:lang w:eastAsia="zh-CN"/>
        </w:rPr>
        <w:t xml:space="preserve">(e.g. priority) </w:t>
      </w:r>
      <w:r w:rsidRPr="00F62681">
        <w:rPr>
          <w:rFonts w:eastAsia="等线" w:hint="eastAsia"/>
        </w:rPr>
        <w:t>for the MBS service data flows</w:t>
      </w:r>
      <w:r>
        <w:rPr>
          <w:rFonts w:eastAsia="等线"/>
        </w:rPr>
        <w:t xml:space="preserve"> of a specific UE</w:t>
      </w:r>
      <w:r>
        <w:rPr>
          <w:rFonts w:eastAsia="等线" w:hint="eastAsia"/>
          <w:lang w:eastAsia="zh-CN"/>
        </w:rPr>
        <w:t>, which is sent to the 5GC and then forwarded to the RAN.</w:t>
      </w:r>
    </w:p>
    <w:p w:rsidR="00C41594" w:rsidRPr="00B5774B" w:rsidRDefault="00C41594" w:rsidP="00EE2DEB">
      <w:pPr>
        <w:rPr>
          <w:rFonts w:cs="Times New Roman"/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2C" w:rsidRDefault="00D3782C">
      <w:r>
        <w:separator/>
      </w:r>
    </w:p>
  </w:endnote>
  <w:endnote w:type="continuationSeparator" w:id="0">
    <w:p w:rsidR="00D3782C" w:rsidRDefault="00D3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2C" w:rsidRDefault="00D3782C">
      <w:r>
        <w:separator/>
      </w:r>
    </w:p>
  </w:footnote>
  <w:footnote w:type="continuationSeparator" w:id="0">
    <w:p w:rsidR="00D3782C" w:rsidRDefault="00D37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478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11600E"/>
    <w:multiLevelType w:val="hybridMultilevel"/>
    <w:tmpl w:val="E9A289B0"/>
    <w:lvl w:ilvl="0" w:tplc="6262DE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63C633F"/>
    <w:multiLevelType w:val="hybridMultilevel"/>
    <w:tmpl w:val="B428FFF4"/>
    <w:lvl w:ilvl="0" w:tplc="43EE876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5380"/>
    <w:rsid w:val="000358D5"/>
    <w:rsid w:val="000363CD"/>
    <w:rsid w:val="00037FE9"/>
    <w:rsid w:val="0004254B"/>
    <w:rsid w:val="00044774"/>
    <w:rsid w:val="00045538"/>
    <w:rsid w:val="0004697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320F"/>
    <w:rsid w:val="000C47B8"/>
    <w:rsid w:val="000C546B"/>
    <w:rsid w:val="000D2CE3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372D"/>
    <w:rsid w:val="001771BB"/>
    <w:rsid w:val="00180094"/>
    <w:rsid w:val="00182527"/>
    <w:rsid w:val="00182661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2AB"/>
    <w:rsid w:val="00384367"/>
    <w:rsid w:val="003845B6"/>
    <w:rsid w:val="003A0CB6"/>
    <w:rsid w:val="003A3077"/>
    <w:rsid w:val="003A3442"/>
    <w:rsid w:val="003A4BB9"/>
    <w:rsid w:val="003C6B33"/>
    <w:rsid w:val="003D1B79"/>
    <w:rsid w:val="003D2908"/>
    <w:rsid w:val="003D6F65"/>
    <w:rsid w:val="003E220C"/>
    <w:rsid w:val="003E40CF"/>
    <w:rsid w:val="003E71FA"/>
    <w:rsid w:val="003F342C"/>
    <w:rsid w:val="003F478B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36FD"/>
    <w:rsid w:val="00476049"/>
    <w:rsid w:val="004845CD"/>
    <w:rsid w:val="00485FAC"/>
    <w:rsid w:val="0049347B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E0716"/>
    <w:rsid w:val="004E1C73"/>
    <w:rsid w:val="004E2269"/>
    <w:rsid w:val="004E48DE"/>
    <w:rsid w:val="004F2642"/>
    <w:rsid w:val="004F4F6A"/>
    <w:rsid w:val="004F53D9"/>
    <w:rsid w:val="00504933"/>
    <w:rsid w:val="00514FB9"/>
    <w:rsid w:val="005173C4"/>
    <w:rsid w:val="005202A6"/>
    <w:rsid w:val="005205F8"/>
    <w:rsid w:val="00520B6A"/>
    <w:rsid w:val="00520B70"/>
    <w:rsid w:val="005250CF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61952"/>
    <w:rsid w:val="00561BF4"/>
    <w:rsid w:val="0056546C"/>
    <w:rsid w:val="0057107B"/>
    <w:rsid w:val="00571F6B"/>
    <w:rsid w:val="00573DE5"/>
    <w:rsid w:val="00574B1D"/>
    <w:rsid w:val="00576D69"/>
    <w:rsid w:val="00577FB6"/>
    <w:rsid w:val="005837B7"/>
    <w:rsid w:val="00586C05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E4B7C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6D9"/>
    <w:rsid w:val="00666233"/>
    <w:rsid w:val="00666BE3"/>
    <w:rsid w:val="00670CA6"/>
    <w:rsid w:val="00672D95"/>
    <w:rsid w:val="00673DB3"/>
    <w:rsid w:val="006747A0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38BB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030C"/>
    <w:rsid w:val="00732C30"/>
    <w:rsid w:val="007348B2"/>
    <w:rsid w:val="00735292"/>
    <w:rsid w:val="00743564"/>
    <w:rsid w:val="00745336"/>
    <w:rsid w:val="00746F4E"/>
    <w:rsid w:val="007525C7"/>
    <w:rsid w:val="00756307"/>
    <w:rsid w:val="0076411E"/>
    <w:rsid w:val="00766A0F"/>
    <w:rsid w:val="00767C4E"/>
    <w:rsid w:val="0078313C"/>
    <w:rsid w:val="00783C51"/>
    <w:rsid w:val="00784A2F"/>
    <w:rsid w:val="00786544"/>
    <w:rsid w:val="00790755"/>
    <w:rsid w:val="007A0880"/>
    <w:rsid w:val="007A13C5"/>
    <w:rsid w:val="007A69C4"/>
    <w:rsid w:val="007B13E8"/>
    <w:rsid w:val="007B209E"/>
    <w:rsid w:val="007B344D"/>
    <w:rsid w:val="007B3D61"/>
    <w:rsid w:val="007B4390"/>
    <w:rsid w:val="007B5282"/>
    <w:rsid w:val="007C2D8F"/>
    <w:rsid w:val="007D0193"/>
    <w:rsid w:val="007D10B5"/>
    <w:rsid w:val="007D23AE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25AE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E49"/>
    <w:rsid w:val="00903E81"/>
    <w:rsid w:val="009072AE"/>
    <w:rsid w:val="00907EB2"/>
    <w:rsid w:val="00914213"/>
    <w:rsid w:val="009144C4"/>
    <w:rsid w:val="00914792"/>
    <w:rsid w:val="00920156"/>
    <w:rsid w:val="00920498"/>
    <w:rsid w:val="0092682F"/>
    <w:rsid w:val="009300CD"/>
    <w:rsid w:val="00934942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4D3"/>
    <w:rsid w:val="009D6F04"/>
    <w:rsid w:val="009D779F"/>
    <w:rsid w:val="009E0B0E"/>
    <w:rsid w:val="009E2715"/>
    <w:rsid w:val="009E2BAB"/>
    <w:rsid w:val="009E69F0"/>
    <w:rsid w:val="009F27B2"/>
    <w:rsid w:val="009F3036"/>
    <w:rsid w:val="009F50EE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0EB9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54B9"/>
    <w:rsid w:val="00B1186E"/>
    <w:rsid w:val="00B1284E"/>
    <w:rsid w:val="00B26479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9693C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7627"/>
    <w:rsid w:val="00C600B2"/>
    <w:rsid w:val="00C647EB"/>
    <w:rsid w:val="00C67DFB"/>
    <w:rsid w:val="00C7237C"/>
    <w:rsid w:val="00C73FC5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076AF"/>
    <w:rsid w:val="00D10058"/>
    <w:rsid w:val="00D13D17"/>
    <w:rsid w:val="00D244C1"/>
    <w:rsid w:val="00D24696"/>
    <w:rsid w:val="00D25C0A"/>
    <w:rsid w:val="00D26E6E"/>
    <w:rsid w:val="00D3073B"/>
    <w:rsid w:val="00D30A19"/>
    <w:rsid w:val="00D30BF6"/>
    <w:rsid w:val="00D3782C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E2DEB"/>
    <w:rsid w:val="00EE4035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63B0"/>
    <w:rsid w:val="00F37D4E"/>
    <w:rsid w:val="00F46469"/>
    <w:rsid w:val="00F5055E"/>
    <w:rsid w:val="00F533B6"/>
    <w:rsid w:val="00F62347"/>
    <w:rsid w:val="00F73E27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4587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C4A4E0-C3DF-48F0-967B-D66212F9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31</cp:revision>
  <dcterms:created xsi:type="dcterms:W3CDTF">2020-09-24T02:00:00Z</dcterms:created>
  <dcterms:modified xsi:type="dcterms:W3CDTF">2020-09-28T06:53:00Z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